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400"/>
        <w:jc w:val="center"/>
      </w:pPr>
      <w:r>
        <w:drawing>
          <wp:inline distT="0" distB="0" distL="0" distR="0">
            <wp:extent cx="3048000" cy="485775"/>
            <wp:effectExtent t="0" r="0" b="0" l="0"/>
            <wp:docPr id="1" name="atar-logo" descr="ATAR Agtek wordmark in brand green" title="AT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0"/>
        <w:jc w:val="center"/>
      </w:pPr>
      <w:r>
        <w:rPr>
          <w:color w:val="006400"/>
          <w:sz w:val="44"/>
          <w:szCs w:val="44"/>
        </w:rPr>
        <w:t xml:space="preserve">Smart Sprayer</w:t>
      </w:r>
    </w:p>
    <w:p>
      <w:pPr>
        <w:spacing w:after="240"/>
        <w:jc w:val="center"/>
      </w:pPr>
      <w:r>
        <w:rPr>
          <w:b/>
          <w:bCs/>
          <w:sz w:val="44"/>
          <w:szCs w:val="44"/>
        </w:rPr>
        <w:t xml:space="preserve">Control Tablet — User &amp; Installation Guide</w:t>
      </w:r>
    </w:p>
    <w:p>
      <w:pPr>
        <w:spacing w:after="600"/>
        <w:jc w:val="center"/>
      </w:pPr>
      <w:r>
        <w:rPr>
          <w:color w:val="404040"/>
          <w:sz w:val="28"/>
          <w:szCs w:val="28"/>
        </w:rPr>
        <w:t xml:space="preserve">Product code: ATAR-TAB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dashed" w:color="008000" w:sz="12"/>
              <w:left w:val="dashed" w:color="008000" w:sz="12"/>
              <w:bottom w:val="dashed" w:color="008000" w:sz="12"/>
              <w:right w:val="dashed" w:color="008000" w:sz="12"/>
            </w:tcBorders>
            <w:shd w:fill="F9FBF9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008000"/>
                <w:sz w:val="24"/>
                <w:szCs w:val="24"/>
              </w:rPr>
              <w:t xml:space="preserve">[ PLACEHOLDER: FIG-COVER ]</w:t>
            </w:r>
          </w:p>
          <w:p>
            <w:pPr>
              <w:jc w:val="center"/>
            </w:pPr>
            <w:r>
              <w:rPr>
                <w:color w:val="404040"/>
                <w:sz w:val="20"/>
                <w:szCs w:val="20"/>
              </w:rPr>
              <w:t xml:space="preserve">Hero photo of ATAR Control Tablet mounted in a tractor cabin</w:t>
            </w:r>
          </w:p>
        </w:tc>
      </w:tr>
    </w:tbl>
    <w:p>
      <w:pPr>
        <w:spacing w:before="600"/>
        <w:jc w:val="center"/>
      </w:pPr>
      <w:r>
        <w:rPr>
          <w:color w:val="404040"/>
          <w:sz w:val="20"/>
          <w:szCs w:val="20"/>
        </w:rPr>
        <w:t xml:space="preserve">Document language: English (master)</w:t>
      </w:r>
    </w:p>
    <w:p>
      <w:pPr>
        <w:jc w:val="center"/>
      </w:pPr>
      <w:r>
        <w:rPr>
          <w:color w:val="404040"/>
          <w:sz w:val="20"/>
          <w:szCs w:val="20"/>
        </w:rPr>
        <w:t xml:space="preserve">Revision: 0.1 — DRAFT  •  Date: June 2026</w:t>
      </w:r>
    </w:p>
    <w:p>
      <w:r>
        <w:br w:type="page"/>
      </w:r>
    </w:p>
    <w:p>
      <w:pPr>
        <w:pStyle w:val="Heading1"/>
        <w:spacing w:after="200" w:before="360"/>
      </w:pPr>
      <w:r>
        <w:t xml:space="preserve">Document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Document title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ATAR Smart Sprayer — Control Tablet User &amp; Installation Guide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Product code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ATAR-TAB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Audience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Trained installers, dealer technicians, ATAR field service, operators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Document language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English (master). Translations: DE, SR (Latin)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Revision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0.1 — DRAFT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June 2026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Prepared by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Atar Agtek d.o.o.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Approved by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Mirko Suka</w:t>
            </w:r>
          </w:p>
        </w:tc>
      </w:tr>
    </w:tbl>
    <w:p>
      <w:pPr>
        <w:pStyle w:val="Heading1"/>
        <w:spacing w:after="200" w:before="360"/>
      </w:pPr>
      <w: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200" w:before="360"/>
      </w:pPr>
      <w:r>
        <w:t xml:space="preserve">1. About this guide</w:t>
      </w:r>
    </w:p>
    <w:p>
      <w:pPr>
        <w:spacing w:after="120"/>
      </w:pPr>
      <w:r>
        <w:t xml:space="preserve">This guide describes how to mechanically mount, electrically connect, and operate the ATAR Smart Sprayer Control Tablet (product code ATAR-TAB) inside a tractor cabin. The tablet serves as the primary user interface (cabin terminal) for monitoring and controlling the ATAR Smart Sprayer system in real-time.</w:t>
      </w:r>
    </w:p>
    <w:p>
      <w:pPr>
        <w:spacing w:after="120"/>
      </w:pPr>
      <w:r>
        <w:t xml:space="preserve">Read this entire document before starting installation or operation.</w:t>
      </w:r>
    </w:p>
    <w:p>
      <w:pPr>
        <w:pStyle w:val="Heading2"/>
        <w:spacing w:after="160" w:before="280"/>
      </w:pPr>
      <w:r>
        <w:t xml:space="preserve">1.1 Symbols used</w:t>
      </w:r>
    </w:p>
    <w:p>
      <w:pPr>
        <w:pBdr>
          <w:left w:val="single" w:color="C00000" w:sz="18" w:space="8"/>
        </w:pBdr>
        <w:spacing w:after="120" w:before="80"/>
        <w:ind w:left="200"/>
      </w:pPr>
      <w:r>
        <w:rPr>
          <w:b/>
          <w:bCs/>
          <w:color w:val="C00000"/>
        </w:rPr>
        <w:t xml:space="preserve">WARNING  </w:t>
      </w:r>
      <w:r>
        <w:t xml:space="preserve">Indicates a hazard that may cause injury or permanent equipment damage if ignored.</w:t>
      </w:r>
    </w:p>
    <w:p>
      <w:pPr>
        <w:pBdr>
          <w:left w:val="single" w:color="BF8F00" w:sz="18" w:space="8"/>
        </w:pBdr>
        <w:spacing w:after="120" w:before="80"/>
        <w:ind w:left="200"/>
      </w:pPr>
      <w:r>
        <w:rPr>
          <w:b/>
          <w:bCs/>
          <w:color w:val="BF8F00"/>
        </w:rPr>
        <w:t xml:space="preserve">CAUTION  </w:t>
      </w:r>
      <w:r>
        <w:t xml:space="preserve">Indicates a condition that may cause incorrect operation or reduced performance.</w:t>
      </w:r>
    </w:p>
    <w:p>
      <w:pPr>
        <w:pBdr>
          <w:left w:val="single" w:color="008000" w:sz="18" w:space="8"/>
        </w:pBdr>
        <w:spacing w:after="120" w:before="80"/>
        <w:ind w:left="200"/>
      </w:pPr>
      <w:r>
        <w:rPr>
          <w:b/>
          <w:bCs/>
          <w:color w:val="008000"/>
        </w:rPr>
        <w:t xml:space="preserve">NOTE  </w:t>
      </w:r>
      <w:r>
        <w:t xml:space="preserve">Provides additional information, tips, or context.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2. Safety</w:t>
      </w:r>
    </w:p>
    <w:p>
      <w:pPr>
        <w:spacing w:after="120"/>
      </w:pPr>
      <w:r>
        <w:t xml:space="preserve">Follow all the safety rules below at all times. They protect both the operator and the equipment.</w:t>
      </w:r>
    </w:p>
    <w:p>
      <w:pPr>
        <w:pStyle w:val="Heading2"/>
        <w:spacing w:after="160" w:before="280"/>
      </w:pPr>
      <w:r>
        <w:t xml:space="preserve">2.1 General safety rules</w:t>
      </w:r>
    </w:p>
    <w:p>
      <w:pPr>
        <w:pStyle w:val="ListParagraph"/>
        <w:numPr>
          <w:ilvl w:val="0"/>
          <w:numId w:val="2"/>
        </w:numPr>
      </w:pPr>
      <w:r>
        <w:t xml:space="preserve">Installation must be performed by trained personnel or experienced operators.</w:t>
      </w:r>
    </w:p>
    <w:p>
      <w:pPr>
        <w:pStyle w:val="ListParagraph"/>
        <w:numPr>
          <w:ilvl w:val="0"/>
          <w:numId w:val="2"/>
        </w:numPr>
      </w:pPr>
      <w:r>
        <w:t xml:space="preserve">Before starting installation, ensure the tractor engine is turned off and the ignition key is removed.</w:t>
      </w:r>
    </w:p>
    <w:p>
      <w:pPr>
        <w:pStyle w:val="ListParagraph"/>
        <w:numPr>
          <w:ilvl w:val="0"/>
          <w:numId w:val="2"/>
        </w:numPr>
      </w:pPr>
      <w:r>
        <w:t xml:space="preserve">Mount the tablet securely so it does not obstruct the operator's view of the field or access to tractor controls.</w:t>
      </w:r>
    </w:p>
    <w:p>
      <w:pPr>
        <w:pStyle w:val="ListParagraph"/>
        <w:numPr>
          <w:ilvl w:val="0"/>
          <w:numId w:val="2"/>
        </w:numPr>
      </w:pPr>
      <w:r>
        <w:t xml:space="preserve">Do not operate the tablet's touchscreen while driving at high speeds or in dangerous terrain.</w:t>
      </w:r>
    </w:p>
    <w:p>
      <w:pPr>
        <w:pStyle w:val="Heading2"/>
        <w:spacing w:after="160" w:before="280"/>
      </w:pPr>
      <w:r>
        <w:t xml:space="preserve">2.2 Critical do-not rules</w:t>
      </w:r>
    </w:p>
    <w:p>
      <w:pPr>
        <w:pBdr>
          <w:left w:val="single" w:color="C00000" w:sz="18" w:space="8"/>
        </w:pBdr>
        <w:spacing w:after="120" w:before="80"/>
        <w:ind w:left="200"/>
      </w:pPr>
      <w:r>
        <w:rPr>
          <w:b/>
          <w:bCs/>
          <w:color w:val="C00000"/>
        </w:rPr>
        <w:t xml:space="preserve">WARNING  </w:t>
      </w:r>
      <w:r>
        <w:t xml:space="preserve">Never use standard consumer USB-C cables or chargers. The ATAR-TAB requires the supplied rugged, threaded power and data cable to prevent loose connections and electrical damage due to tractor vibration.</w:t>
      </w:r>
    </w:p>
    <w:p>
      <w:pPr>
        <w:pBdr>
          <w:left w:val="single" w:color="C00000" w:sz="18" w:space="8"/>
        </w:pBdr>
        <w:spacing w:after="120" w:before="80"/>
        <w:ind w:left="200"/>
      </w:pPr>
      <w:r>
        <w:rPr>
          <w:b/>
          <w:bCs/>
          <w:color w:val="C00000"/>
        </w:rPr>
        <w:t xml:space="preserve">WARNING  </w:t>
      </w:r>
      <w:r>
        <w:t xml:space="preserve">Never mount the tablet in a location where it could interfere with the deployment of cabin airbags or safety systems.</w:t>
      </w:r>
    </w:p>
    <w:p>
      <w:pPr>
        <w:pBdr>
          <w:left w:val="single" w:color="C00000" w:sz="18" w:space="8"/>
        </w:pBdr>
        <w:spacing w:after="120" w:before="80"/>
        <w:ind w:left="200"/>
      </w:pPr>
      <w:r>
        <w:rPr>
          <w:b/>
          <w:bCs/>
          <w:color w:val="C00000"/>
        </w:rPr>
        <w:t xml:space="preserve">WARNING  </w:t>
      </w:r>
      <w:r>
        <w:t xml:space="preserve">Never expose the tablet's electrical connectors to water or chemicals when the cable is disconnected. Always fit the protective cap when not in use.</w:t>
      </w:r>
    </w:p>
    <w:p>
      <w:pPr>
        <w:pBdr>
          <w:left w:val="single" w:color="BF8F00" w:sz="18" w:space="8"/>
        </w:pBdr>
        <w:spacing w:after="120" w:before="80"/>
        <w:ind w:left="200"/>
      </w:pPr>
      <w:r>
        <w:rPr>
          <w:b/>
          <w:bCs/>
          <w:color w:val="BF8F00"/>
        </w:rPr>
        <w:t xml:space="preserve">CAUTION  </w:t>
      </w:r>
      <w:r>
        <w:t xml:space="preserve">Do not over-tighten the RAM mounting arm. Tighten only until the tablet is held firmly in place.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3. Product specifications</w:t>
      </w:r>
    </w:p>
    <w:p>
      <w:pPr>
        <w:spacing w:after="120"/>
      </w:pPr>
      <w:r>
        <w:t xml:space="preserve">All values refer to the ATAR Control Tablet (ATAR-TAB), built on the rugged V12r vehicle tablet platform.</w:t>
      </w:r>
    </w:p>
    <w:p>
      <w:pPr>
        <w:pStyle w:val="Heading2"/>
        <w:spacing w:after="160" w:before="280"/>
      </w:pPr>
      <w:r>
        <w:t xml:space="preserve">3.1 Mechanical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Platform / Model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Rugged Android Vehicle Tablet (V12r)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Display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High-brightness, sunlight-readable touchscreen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Ingress protection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IP67 (waterproof, dustproof, shockproof)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Housing material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Heavy-duty chemical-resistant composite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Mounting interface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Standard VESA / RAM mount compatible (1.5-inch ball)</w:t>
            </w:r>
          </w:p>
        </w:tc>
      </w:tr>
    </w:tbl>
    <w:p>
      <w:pPr>
        <w:pStyle w:val="Heading2"/>
        <w:spacing w:after="160" w:before="280"/>
      </w:pPr>
      <w:r>
        <w:t xml:space="preserve">3.2 Electrical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Input voltage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12 V DC (via threaded cabin power harness)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Connector type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Rugged threaded circular connector (power + data)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Power consumption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Typical ~10 W, maximum ~15 W</w:t>
            </w:r>
          </w:p>
        </w:tc>
      </w:tr>
    </w:tbl>
    <w:p>
      <w:pPr>
        <w:pStyle w:val="Heading2"/>
        <w:spacing w:after="160" w:before="280"/>
      </w:pPr>
      <w:r>
        <w:t xml:space="preserve">3.3 Connectivity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Wired data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High-speed wired Ethernet (via threaded connector)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Wireless data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High-speed Wi-Fi (for wireless monitoring and control)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Operating system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Optimized ATAR OS (pre-loaded with Controller App)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dashed" w:color="008000" w:sz="12"/>
              <w:left w:val="dashed" w:color="008000" w:sz="12"/>
              <w:bottom w:val="dashed" w:color="008000" w:sz="12"/>
              <w:right w:val="dashed" w:color="008000" w:sz="12"/>
            </w:tcBorders>
            <w:shd w:fill="F9FBF9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008000"/>
                <w:sz w:val="24"/>
                <w:szCs w:val="24"/>
              </w:rPr>
              <w:t xml:space="preserve">[ PLACEHOLDER: FIG-01 ]</w:t>
            </w:r>
          </w:p>
          <w:p>
            <w:pPr>
              <w:jc w:val="center"/>
            </w:pPr>
            <w:r>
              <w:rPr>
                <w:color w:val="404040"/>
                <w:sz w:val="20"/>
                <w:szCs w:val="20"/>
              </w:rPr>
              <w:t xml:space="preserve">ATAR-TAB front, side, and back views showing threaded connector and RAM mount</w:t>
            </w:r>
          </w:p>
        </w:tc>
      </w:tr>
    </w:tbl>
    <w:p>
      <w:pPr>
        <w:spacing w:after="200"/>
        <w:jc w:val="center"/>
      </w:pPr>
      <w:r>
        <w:rPr>
          <w:b/>
          <w:bCs/>
          <w:i/>
          <w:iCs/>
          <w:color w:val="404040"/>
          <w:sz w:val="18"/>
          <w:szCs w:val="18"/>
        </w:rPr>
        <w:t xml:space="preserve">Fig. 1 — </w:t>
      </w:r>
      <w:r>
        <w:rPr>
          <w:i/>
          <w:iCs/>
          <w:color w:val="404040"/>
          <w:sz w:val="18"/>
          <w:szCs w:val="18"/>
        </w:rPr>
        <w:t xml:space="preserve">ATAR Control Tablet (ATAR-TAB) — front, side, and back views.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4. Required tools and materials</w:t>
      </w:r>
    </w:p>
    <w:p>
      <w:pPr>
        <w:pStyle w:val="ListParagraph"/>
        <w:numPr>
          <w:ilvl w:val="0"/>
          <w:numId w:val="2"/>
        </w:numPr>
      </w:pPr>
      <w:r>
        <w:t xml:space="preserve">Screwdriver set (flat-head and Phillips)</w:t>
      </w:r>
    </w:p>
    <w:p>
      <w:pPr>
        <w:pStyle w:val="ListParagraph"/>
        <w:numPr>
          <w:ilvl w:val="0"/>
          <w:numId w:val="2"/>
        </w:numPr>
      </w:pPr>
      <w:r>
        <w:t xml:space="preserve">Wrench set (for RAM mounting base bolts)</w:t>
      </w:r>
    </w:p>
    <w:p>
      <w:pPr>
        <w:pStyle w:val="ListParagraph"/>
        <w:numPr>
          <w:ilvl w:val="0"/>
          <w:numId w:val="2"/>
        </w:numPr>
      </w:pPr>
      <w:r>
        <w:t xml:space="preserve">Wire stripper and crimp tool (for power connection)</w:t>
      </w:r>
    </w:p>
    <w:p>
      <w:pPr>
        <w:pStyle w:val="ListParagraph"/>
        <w:numPr>
          <w:ilvl w:val="0"/>
          <w:numId w:val="2"/>
        </w:numPr>
      </w:pPr>
      <w:r>
        <w:t xml:space="preserve">Multimeter (to verify voltage and polarity)</w:t>
      </w:r>
    </w:p>
    <w:p>
      <w:pPr>
        <w:pStyle w:val="ListParagraph"/>
        <w:numPr>
          <w:ilvl w:val="0"/>
          <w:numId w:val="2"/>
        </w:numPr>
      </w:pPr>
      <w:r>
        <w:t xml:space="preserve">Cable ties for routing</w:t>
      </w:r>
    </w:p>
    <w:p>
      <w:pPr>
        <w:pStyle w:val="Heading1"/>
        <w:spacing w:after="200" w:before="360"/>
      </w:pPr>
      <w:r>
        <w:t xml:space="preserve">5. Choosing the mounting location in the cabin</w:t>
      </w:r>
    </w:p>
    <w:p>
      <w:pPr>
        <w:spacing w:after="120"/>
      </w:pPr>
      <w:r>
        <w:t xml:space="preserve">The tablet must be mounted inside the tractor cabin in a location that is easily visible and reachable by the operator.</w:t>
      </w:r>
    </w:p>
    <w:p>
      <w:pPr>
        <w:pStyle w:val="Heading2"/>
        <w:spacing w:after="160" w:before="280"/>
      </w:pPr>
      <w:r>
        <w:t xml:space="preserve">5.1 Location requirements</w:t>
      </w:r>
    </w:p>
    <w:p>
      <w:pPr>
        <w:pStyle w:val="ListParagraph"/>
        <w:numPr>
          <w:ilvl w:val="0"/>
          <w:numId w:val="2"/>
        </w:numPr>
      </w:pPr>
      <w:r>
        <w:t xml:space="preserve">Within easy reach and clear view of the operator when seated in the driving position.</w:t>
      </w:r>
    </w:p>
    <w:p>
      <w:pPr>
        <w:pStyle w:val="ListParagraph"/>
        <w:numPr>
          <w:ilvl w:val="0"/>
          <w:numId w:val="2"/>
        </w:numPr>
      </w:pPr>
      <w:r>
        <w:t xml:space="preserve">Does not obstruct the operator's forward visibility or view of the sprayer boom.</w:t>
      </w:r>
    </w:p>
    <w:p>
      <w:pPr>
        <w:pStyle w:val="ListParagraph"/>
        <w:numPr>
          <w:ilvl w:val="0"/>
          <w:numId w:val="2"/>
        </w:numPr>
      </w:pPr>
      <w:r>
        <w:t xml:space="preserve">Does not interfere with any tractor controls, steering wheel, or passenger seat.</w:t>
      </w:r>
    </w:p>
    <w:p>
      <w:pPr>
        <w:pStyle w:val="ListParagraph"/>
        <w:numPr>
          <w:ilvl w:val="0"/>
          <w:numId w:val="2"/>
        </w:numPr>
      </w:pPr>
      <w:r>
        <w:t xml:space="preserve">Securely attached to a rigid cabin frame member or a clean glass window (using a heavy-duty suction cup).</w:t>
      </w:r>
    </w:p>
    <w:p>
      <w:pPr>
        <w:pStyle w:val="Heading2"/>
        <w:spacing w:after="160" w:before="280"/>
      </w:pPr>
      <w:r>
        <w:t xml:space="preserve">5.2 Orientation</w:t>
      </w:r>
    </w:p>
    <w:p>
      <w:pPr>
        <w:pBdr>
          <w:left w:val="single" w:color="008000" w:sz="18" w:space="8"/>
        </w:pBdr>
        <w:spacing w:after="120" w:before="80"/>
        <w:ind w:left="200"/>
      </w:pPr>
      <w:r>
        <w:rPr>
          <w:b/>
          <w:bCs/>
          <w:color w:val="008000"/>
        </w:rPr>
        <w:t xml:space="preserve">NOTE  </w:t>
      </w:r>
      <w:r>
        <w:t xml:space="preserve">The tablet is designed to be operated in landscape orientation. Adjust the mounting arm angle to minimize screen glare from direct sunlight.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dashed" w:color="008000" w:sz="12"/>
              <w:left w:val="dashed" w:color="008000" w:sz="12"/>
              <w:bottom w:val="dashed" w:color="008000" w:sz="12"/>
              <w:right w:val="dashed" w:color="008000" w:sz="12"/>
            </w:tcBorders>
            <w:shd w:fill="F9FBF9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008000"/>
                <w:sz w:val="24"/>
                <w:szCs w:val="24"/>
              </w:rPr>
              <w:t xml:space="preserve">[ PLACEHOLDER: FIG-02 ]</w:t>
            </w:r>
          </w:p>
          <w:p>
            <w:pPr>
              <w:jc w:val="center"/>
            </w:pPr>
            <w:r>
              <w:rPr>
                <w:color w:val="404040"/>
                <w:sz w:val="20"/>
                <w:szCs w:val="20"/>
              </w:rPr>
              <w:t xml:space="preserve">Recommended mounting locations in the tractor cabin</w:t>
            </w:r>
          </w:p>
        </w:tc>
      </w:tr>
    </w:tbl>
    <w:p>
      <w:pPr>
        <w:spacing w:after="200"/>
        <w:jc w:val="center"/>
      </w:pPr>
      <w:r>
        <w:rPr>
          <w:b/>
          <w:bCs/>
          <w:i/>
          <w:iCs/>
          <w:color w:val="404040"/>
          <w:sz w:val="18"/>
          <w:szCs w:val="18"/>
        </w:rPr>
        <w:t xml:space="preserve">Fig. 2 — </w:t>
      </w:r>
      <w:r>
        <w:rPr>
          <w:i/>
          <w:iCs/>
          <w:color w:val="404040"/>
          <w:sz w:val="18"/>
          <w:szCs w:val="18"/>
        </w:rPr>
        <w:t xml:space="preserve">Recommended mounting locations in the tractor cabin.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6. Installation procedure</w:t>
      </w:r>
    </w:p>
    <w:p>
      <w:pPr>
        <w:pStyle w:val="Heading2"/>
        <w:spacing w:after="160" w:before="280"/>
      </w:pPr>
      <w:r>
        <w:t xml:space="preserve">6.1 Mounting the RAM base</w:t>
      </w:r>
    </w:p>
    <w:p>
      <w:pPr>
        <w:pStyle w:val="ListParagraph"/>
        <w:numPr>
          <w:ilvl w:val="0"/>
          <w:numId w:val="3"/>
        </w:numPr>
      </w:pPr>
      <w:r>
        <w:t xml:space="preserve">Identify a secure mounting point on the cabin frame or window.</w:t>
      </w:r>
    </w:p>
    <w:p>
      <w:pPr>
        <w:pStyle w:val="ListParagraph"/>
        <w:numPr>
          <w:ilvl w:val="0"/>
          <w:numId w:val="3"/>
        </w:numPr>
      </w:pPr>
      <w:r>
        <w:t xml:space="preserve">Bolt the RAM ball base to the cabin frame using the supplied hardware, or attach the heavy-duty suction cup base firmly to a clean glass window.</w:t>
      </w:r>
    </w:p>
    <w:p>
      <w:pPr>
        <w:pStyle w:val="Heading2"/>
        <w:spacing w:after="160" w:before="280"/>
      </w:pPr>
      <w:r>
        <w:t xml:space="preserve">6.2 Attaching the tablet</w:t>
      </w:r>
    </w:p>
    <w:p>
      <w:pPr>
        <w:pStyle w:val="ListParagraph"/>
        <w:numPr>
          <w:ilvl w:val="0"/>
          <w:numId w:val="4"/>
        </w:numPr>
      </w:pPr>
      <w:r>
        <w:t xml:space="preserve">Bolt the RAM ball plate to the back of the ATAR-TAB using the supplied VESA screws.</w:t>
      </w:r>
    </w:p>
    <w:p>
      <w:pPr>
        <w:pStyle w:val="ListParagraph"/>
        <w:numPr>
          <w:ilvl w:val="0"/>
          <w:numId w:val="4"/>
        </w:numPr>
      </w:pPr>
      <w:r>
        <w:t xml:space="preserve">Connect the RAM mounting arm between the cabin base ball and the tablet ball.</w:t>
      </w:r>
    </w:p>
    <w:p>
      <w:pPr>
        <w:pStyle w:val="ListParagraph"/>
        <w:numPr>
          <w:ilvl w:val="0"/>
          <w:numId w:val="4"/>
        </w:numPr>
      </w:pPr>
      <w:r>
        <w:t xml:space="preserve">Adjust the tablet to the desired viewing angle and tighten the RAM arm knob firmly by hand.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dashed" w:color="008000" w:sz="12"/>
              <w:left w:val="dashed" w:color="008000" w:sz="12"/>
              <w:bottom w:val="dashed" w:color="008000" w:sz="12"/>
              <w:right w:val="dashed" w:color="008000" w:sz="12"/>
            </w:tcBorders>
            <w:shd w:fill="F9FBF9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008000"/>
                <w:sz w:val="24"/>
                <w:szCs w:val="24"/>
              </w:rPr>
              <w:t xml:space="preserve">[ PLACEHOLDER: FIG-03 ]</w:t>
            </w:r>
          </w:p>
          <w:p>
            <w:pPr>
              <w:jc w:val="center"/>
            </w:pPr>
            <w:r>
              <w:rPr>
                <w:color w:val="404040"/>
                <w:sz w:val="20"/>
                <w:szCs w:val="20"/>
              </w:rPr>
              <w:t xml:space="preserve">Exploded view of RAM mounting assembly</w:t>
            </w:r>
          </w:p>
        </w:tc>
      </w:tr>
    </w:tbl>
    <w:p>
      <w:pPr>
        <w:spacing w:after="200"/>
        <w:jc w:val="center"/>
      </w:pPr>
      <w:r>
        <w:rPr>
          <w:b/>
          <w:bCs/>
          <w:i/>
          <w:iCs/>
          <w:color w:val="404040"/>
          <w:sz w:val="18"/>
          <w:szCs w:val="18"/>
        </w:rPr>
        <w:t xml:space="preserve">Fig. 3 — </w:t>
      </w:r>
      <w:r>
        <w:rPr>
          <w:i/>
          <w:iCs/>
          <w:color w:val="404040"/>
          <w:sz w:val="18"/>
          <w:szCs w:val="18"/>
        </w:rPr>
        <w:t xml:space="preserve">Exploded view of RAM mounting assembly.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7. Electrical and data connections</w:t>
      </w:r>
    </w:p>
    <w:p>
      <w:pPr>
        <w:pStyle w:val="Heading2"/>
        <w:spacing w:after="160" w:before="280"/>
      </w:pPr>
      <w:r>
        <w:t xml:space="preserve">7.1 Power connection</w:t>
      </w:r>
    </w:p>
    <w:p>
      <w:pPr>
        <w:pStyle w:val="ListParagraph"/>
        <w:numPr>
          <w:ilvl w:val="0"/>
          <w:numId w:val="5"/>
        </w:numPr>
      </w:pPr>
      <w:r>
        <w:t xml:space="preserve">Route the power harness from the tractor's 12 V switched power source (e.g., auxiliary power plug or ignition switch) to the tablet location.</w:t>
      </w:r>
    </w:p>
    <w:p>
      <w:pPr>
        <w:pStyle w:val="ListParagraph"/>
        <w:numPr>
          <w:ilvl w:val="0"/>
          <w:numId w:val="5"/>
        </w:numPr>
      </w:pPr>
      <w:r>
        <w:t xml:space="preserve">Connect the positive (red) lead to the positive (+) terminal, and the negative (black) lead to the negative (-) terminal or ground. Fit the supplied in-line fuse close to the power source.</w:t>
      </w:r>
    </w:p>
    <w:p>
      <w:pPr>
        <w:pStyle w:val="Heading2"/>
        <w:spacing w:after="160" w:before="280"/>
      </w:pPr>
      <w:r>
        <w:t xml:space="preserve">7.2 Threaded connector attachment</w:t>
      </w:r>
    </w:p>
    <w:p>
      <w:pPr>
        <w:pStyle w:val="ListParagraph"/>
        <w:numPr>
          <w:ilvl w:val="0"/>
          <w:numId w:val="6"/>
        </w:numPr>
      </w:pPr>
      <w:r>
        <w:t xml:space="preserve">Align the keyway of the rugged, threaded connector on the cable with the socket on the back of the tablet.</w:t>
      </w:r>
    </w:p>
    <w:p>
      <w:pPr>
        <w:pStyle w:val="ListParagraph"/>
        <w:numPr>
          <w:ilvl w:val="0"/>
          <w:numId w:val="6"/>
        </w:numPr>
      </w:pPr>
      <w:r>
        <w:t xml:space="preserve">Push the connector in firmly until seated.</w:t>
      </w:r>
    </w:p>
    <w:p>
      <w:pPr>
        <w:pStyle w:val="ListParagraph"/>
        <w:numPr>
          <w:ilvl w:val="0"/>
          <w:numId w:val="6"/>
        </w:numPr>
      </w:pPr>
      <w:r>
        <w:t xml:space="preserve">Turn the threaded locking ring clockwise by hand until tight. Do not use tools. This creates a waterproof, vibration-proof seal.</w:t>
      </w:r>
    </w:p>
    <w:p>
      <w:pPr>
        <w:pStyle w:val="Heading2"/>
        <w:spacing w:after="160" w:before="280"/>
      </w:pPr>
      <w:r>
        <w:t xml:space="preserve">7.3 Wired data connection</w:t>
      </w:r>
    </w:p>
    <w:p>
      <w:pPr>
        <w:pStyle w:val="ListParagraph"/>
        <w:numPr>
          <w:ilvl w:val="0"/>
          <w:numId w:val="7"/>
        </w:numPr>
      </w:pPr>
      <w:r>
        <w:t xml:space="preserve">If using a wired connection, route the data cable from the ATAR Central Unit to the tablet.</w:t>
      </w:r>
    </w:p>
    <w:p>
      <w:pPr>
        <w:pStyle w:val="ListParagraph"/>
        <w:numPr>
          <w:ilvl w:val="0"/>
          <w:numId w:val="7"/>
        </w:numPr>
      </w:pPr>
      <w:r>
        <w:t xml:space="preserve">Connect the data line to the threaded connector on the back of the tablet.</w:t>
      </w:r>
    </w:p>
    <w:p>
      <w:pPr>
        <w:pStyle w:val="Heading2"/>
        <w:spacing w:after="160" w:before="280"/>
      </w:pPr>
      <w:r>
        <w:t xml:space="preserve">7.4 Wi-Fi data connection</w:t>
      </w:r>
    </w:p>
    <w:p>
      <w:pPr>
        <w:pStyle w:val="ListParagraph"/>
        <w:numPr>
          <w:ilvl w:val="0"/>
          <w:numId w:val="8"/>
        </w:numPr>
      </w:pPr>
      <w:r>
        <w:t xml:space="preserve">If using a wireless connection, power on the tablet.</w:t>
      </w:r>
    </w:p>
    <w:p>
      <w:pPr>
        <w:pStyle w:val="ListParagraph"/>
        <w:numPr>
          <w:ilvl w:val="0"/>
          <w:numId w:val="8"/>
        </w:numPr>
      </w:pPr>
      <w:r>
        <w:t xml:space="preserve">Open the Wi-Fi settings on the ATAR Controller App.</w:t>
      </w:r>
    </w:p>
    <w:p>
      <w:pPr>
        <w:pStyle w:val="ListParagraph"/>
        <w:numPr>
          <w:ilvl w:val="0"/>
          <w:numId w:val="8"/>
        </w:numPr>
      </w:pPr>
      <w:r>
        <w:t xml:space="preserve">Select the secure Wi-Fi network of your ATAR Central Unit and enter the password (provided in your system documentation).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dashed" w:color="008000" w:sz="12"/>
              <w:left w:val="dashed" w:color="008000" w:sz="12"/>
              <w:bottom w:val="dashed" w:color="008000" w:sz="12"/>
              <w:right w:val="dashed" w:color="008000" w:sz="12"/>
            </w:tcBorders>
            <w:shd w:fill="F9FBF9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008000"/>
                <w:sz w:val="24"/>
                <w:szCs w:val="24"/>
              </w:rPr>
              <w:t xml:space="preserve">[ PLACEHOLDER: FIG-04 ]</w:t>
            </w:r>
          </w:p>
          <w:p>
            <w:pPr>
              <w:jc w:val="center"/>
            </w:pPr>
            <w:r>
              <w:rPr>
                <w:color w:val="404040"/>
                <w:sz w:val="20"/>
                <w:szCs w:val="20"/>
              </w:rPr>
              <w:t xml:space="preserve">Threaded connector attachment and cable routing</w:t>
            </w:r>
          </w:p>
        </w:tc>
      </w:tr>
    </w:tbl>
    <w:p>
      <w:pPr>
        <w:spacing w:after="200"/>
        <w:jc w:val="center"/>
      </w:pPr>
      <w:r>
        <w:rPr>
          <w:b/>
          <w:bCs/>
          <w:i/>
          <w:iCs/>
          <w:color w:val="404040"/>
          <w:sz w:val="18"/>
          <w:szCs w:val="18"/>
        </w:rPr>
        <w:t xml:space="preserve">Fig. 4 — </w:t>
      </w:r>
      <w:r>
        <w:rPr>
          <w:i/>
          <w:iCs/>
          <w:color w:val="404040"/>
          <w:sz w:val="18"/>
          <w:szCs w:val="18"/>
        </w:rPr>
        <w:t xml:space="preserve">Threaded connector attachment and cable routing.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8. Operation and Controller App</w:t>
      </w:r>
    </w:p>
    <w:p>
      <w:pPr>
        <w:pStyle w:val="Heading2"/>
        <w:spacing w:after="160" w:before="280"/>
      </w:pPr>
      <w:r>
        <w:t xml:space="preserve">8.1 Powering on</w:t>
      </w:r>
    </w:p>
    <w:p>
      <w:pPr>
        <w:pStyle w:val="ListParagraph"/>
        <w:numPr>
          <w:ilvl w:val="0"/>
          <w:numId w:val="9"/>
        </w:numPr>
      </w:pPr>
      <w:r>
        <w:t xml:space="preserve">Press and hold the power button on the side of the tablet for 3 seconds.</w:t>
      </w:r>
    </w:p>
    <w:p>
      <w:pPr>
        <w:pStyle w:val="ListParagraph"/>
        <w:numPr>
          <w:ilvl w:val="0"/>
          <w:numId w:val="9"/>
        </w:numPr>
      </w:pPr>
      <w:r>
        <w:t xml:space="preserve">Wait for the ATAR OS to load. The ATAR Controller App will launch automatically.</w:t>
      </w:r>
    </w:p>
    <w:p>
      <w:pPr>
        <w:pStyle w:val="Heading2"/>
        <w:spacing w:after="160" w:before="280"/>
      </w:pPr>
      <w:r>
        <w:t xml:space="preserve">8.2 Controller App interface</w:t>
      </w:r>
    </w:p>
    <w:p>
      <w:pPr>
        <w:spacing w:after="120"/>
      </w:pPr>
      <w:r>
        <w:t xml:space="preserve">The Controller App provides a real-time overview of your smart sprayer system:</w:t>
      </w:r>
    </w:p>
    <w:p>
      <w:pPr>
        <w:pStyle w:val="ListParagraph"/>
        <w:numPr>
          <w:ilvl w:val="0"/>
          <w:numId w:val="2"/>
        </w:numPr>
      </w:pPr>
      <w:r>
        <w:t xml:space="preserve">Status indicators: Shows connection status of the Central Unit and all spray modules.</w:t>
      </w:r>
    </w:p>
    <w:p>
      <w:pPr>
        <w:pStyle w:val="ListParagraph"/>
        <w:numPr>
          <w:ilvl w:val="0"/>
          <w:numId w:val="2"/>
        </w:numPr>
      </w:pPr>
      <w:r>
        <w:t xml:space="preserve">Weed detection overlay: Displays real-time camera feeds with highlighted weed targets.</w:t>
      </w:r>
    </w:p>
    <w:p>
      <w:pPr>
        <w:pStyle w:val="ListParagraph"/>
        <w:numPr>
          <w:ilvl w:val="0"/>
          <w:numId w:val="2"/>
        </w:numPr>
      </w:pPr>
      <w:r>
        <w:t xml:space="preserve">Nozzle control: Allows manual override or automatic spot-spraying mode.</w:t>
      </w:r>
    </w:p>
    <w:p>
      <w:pPr>
        <w:pStyle w:val="ListParagraph"/>
        <w:numPr>
          <w:ilvl w:val="0"/>
          <w:numId w:val="2"/>
        </w:numPr>
      </w:pPr>
      <w:r>
        <w:t xml:space="preserve">Pressure monitor: Displays current working pressure (4–6 bar).</w:t>
      </w:r>
    </w:p>
    <w:p>
      <w:pPr>
        <w:pStyle w:val="Heading2"/>
        <w:spacing w:after="160" w:before="280"/>
      </w:pPr>
      <w:r>
        <w:t xml:space="preserve">8.3 Running tests</w:t>
      </w:r>
    </w:p>
    <w:p>
      <w:pPr>
        <w:spacing w:after="120"/>
      </w:pPr>
      <w:r>
        <w:t xml:space="preserve">Before starting field operations, run the following tests from the app:</w:t>
      </w:r>
    </w:p>
    <w:p>
      <w:pPr>
        <w:pStyle w:val="ListParagraph"/>
        <w:numPr>
          <w:ilvl w:val="0"/>
          <w:numId w:val="10"/>
        </w:numPr>
      </w:pPr>
      <w:r>
        <w:t xml:space="preserve">Air-leak test: Select 'Air-Leak Test' in the diagnostics menu. Confirm pressure remains stable.</w:t>
      </w:r>
    </w:p>
    <w:p>
      <w:pPr>
        <w:pStyle w:val="ListParagraph"/>
        <w:numPr>
          <w:ilvl w:val="0"/>
          <w:numId w:val="10"/>
        </w:numPr>
      </w:pPr>
      <w:r>
        <w:t xml:space="preserve">Nozzle test: Select 'Nozzle Test'. The app will cycle through and activate nozzles 1 to 4 sequentially to verify pneumatic valve operation.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dashed" w:color="008000" w:sz="12"/>
              <w:left w:val="dashed" w:color="008000" w:sz="12"/>
              <w:bottom w:val="dashed" w:color="008000" w:sz="12"/>
              <w:right w:val="dashed" w:color="008000" w:sz="12"/>
            </w:tcBorders>
            <w:shd w:fill="F9FBF9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008000"/>
                <w:sz w:val="24"/>
                <w:szCs w:val="24"/>
              </w:rPr>
              <w:t xml:space="preserve">[ PLACEHOLDER: FIG-05 ]</w:t>
            </w:r>
          </w:p>
          <w:p>
            <w:pPr>
              <w:jc w:val="center"/>
            </w:pPr>
            <w:r>
              <w:rPr>
                <w:color w:val="404040"/>
                <w:sz w:val="20"/>
                <w:szCs w:val="20"/>
              </w:rPr>
              <w:t xml:space="preserve">ATAR Controller App main screen and diagnostics menu</w:t>
            </w:r>
          </w:p>
        </w:tc>
      </w:tr>
    </w:tbl>
    <w:p>
      <w:pPr>
        <w:spacing w:after="200"/>
        <w:jc w:val="center"/>
      </w:pPr>
      <w:r>
        <w:rPr>
          <w:b/>
          <w:bCs/>
          <w:i/>
          <w:iCs/>
          <w:color w:val="404040"/>
          <w:sz w:val="18"/>
          <w:szCs w:val="18"/>
        </w:rPr>
        <w:t xml:space="preserve">Fig. 5 — </w:t>
      </w:r>
      <w:r>
        <w:rPr>
          <w:i/>
          <w:iCs/>
          <w:color w:val="404040"/>
          <w:sz w:val="18"/>
          <w:szCs w:val="18"/>
        </w:rPr>
        <w:t xml:space="preserve">ATAR Controller App main screen and diagnostics menu.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9. Maintenance and troubleshooting</w:t>
      </w:r>
    </w:p>
    <w:p>
      <w:pPr>
        <w:pStyle w:val="Heading2"/>
        <w:spacing w:after="160" w:before="280"/>
      </w:pPr>
      <w:r>
        <w:t xml:space="preserve">9.1 Routine maintenance</w:t>
      </w:r>
    </w:p>
    <w:p>
      <w:pPr>
        <w:pStyle w:val="ListParagraph"/>
        <w:numPr>
          <w:ilvl w:val="0"/>
          <w:numId w:val="2"/>
        </w:numPr>
      </w:pPr>
      <w:r>
        <w:t xml:space="preserve">Clean the touchscreen regularly using a soft, dry microfiber cloth. Do not use abrasive cleaners or solvents.</w:t>
      </w:r>
    </w:p>
    <w:p>
      <w:pPr>
        <w:pStyle w:val="ListParagraph"/>
        <w:numPr>
          <w:ilvl w:val="0"/>
          <w:numId w:val="2"/>
        </w:numPr>
      </w:pPr>
      <w:r>
        <w:t xml:space="preserve">Inspect the threaded connector and cable regularly for wear, cracks, or loose locking rings.</w:t>
      </w:r>
    </w:p>
    <w:p>
      <w:pPr>
        <w:pStyle w:val="ListParagraph"/>
        <w:numPr>
          <w:ilvl w:val="0"/>
          <w:numId w:val="2"/>
        </w:numPr>
      </w:pPr>
      <w:r>
        <w:t xml:space="preserve">Check the RAM mounting arm tightness before each operation.</w:t>
      </w:r>
    </w:p>
    <w:p>
      <w:pPr>
        <w:pStyle w:val="Heading2"/>
        <w:spacing w:after="160" w:before="280"/>
      </w:pPr>
      <w:r>
        <w:t xml:space="preserve">9.2 Troubleshooting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000"/>
        <w:gridCol w:w="3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Symptom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Likely cause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Action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Tablet does not power on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1) Blown in-line fuse
2) Loose threaded connector
3) Tractor power source inactive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1) Replace the in-line fuse with the same rating.
2) Check and tighten the threaded connector.
3) Ensure the tractor's ignition or auxiliary power is active.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No connection to Central Unit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1) Loose data cable (wired)
2) Wi-Fi disconnected (wireless)
3) Central Unit powered off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1) Check the wired connection at both ends.
2) Reconnect to the Central Unit's Wi-Fi network in settings.
3) Verify the Central Unit is powered on and status LEDs are active.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Touchscreen unresponsive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1) Dirt or moisture on screen
2) System frozen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1) Clean the screen with a dry microfiber cloth.
2) Press and hold the power button for 10 seconds to force a restart.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t xml:space="preserve">10. Do's and don'ts — quick reference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DO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DO NOT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Hand-tighten the threaded connector locking ring until fully seated.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Never use tools (pliers, wrenches) to tighten the connector.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Mount the tablet securely using the supplied RAM mount.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Do not leave the tablet loose in the cabin — vibration will damage it.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Fit the protective cap on the connector when the cable is unplugged.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Never expose open connectors to moisture, dust, or chemicals.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Clean the screen only with a soft, dry microfiber cloth.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Never use solvents, alcohol, or abrasive materials to clean the screen.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t xml:space="preserve">11. Appendix A — Quick reference card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Model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ATAR Control Tablet (ATAR-TAB)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Ingress protection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IP67 (waterproof, dustproof, shockproof)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Power input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12 V DC (via threaded cabin power harness)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Connector type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Rugged threaded circular connector (power + data)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Connectivity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Wired Ethernet &amp; Wi-Fi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Mounting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VESA / RAM mount compatible (1.5-inch ball)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Operating OS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ATAR OS with pre-loaded Controller App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Maintenance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Clean screen with microfiber cloth, check RAM tightness</w:t>
            </w:r>
          </w:p>
        </w:tc>
      </w:tr>
    </w:tbl>
    <w:p>
      <w:pPr>
        <w:pStyle w:val="Heading1"/>
        <w:spacing w:after="200" w:before="360"/>
      </w:pPr>
      <w:r>
        <w:t xml:space="preserve">12. Appendix B — Figure 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Fig. cover</w:t>
            </w:r>
          </w:p>
        </w:tc>
        <w:tc>
          <w:tcPr>
            <w:tcW w:type="dxa" w:w="7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Hero photo of ATAR Control Tablet mounted in a tractor cabin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Fig. 1</w:t>
            </w:r>
          </w:p>
        </w:tc>
        <w:tc>
          <w:tcPr>
            <w:tcW w:type="dxa" w:w="7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ATAR-TAB front, side, and back views showing connector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Fig. 2</w:t>
            </w:r>
          </w:p>
        </w:tc>
        <w:tc>
          <w:tcPr>
            <w:tcW w:type="dxa" w:w="7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Recommended mounting locations in the tractor cabin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Fig. 3</w:t>
            </w:r>
          </w:p>
        </w:tc>
        <w:tc>
          <w:tcPr>
            <w:tcW w:type="dxa" w:w="7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Exploded view of RAM mounting assembly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Fig. 4</w:t>
            </w:r>
          </w:p>
        </w:tc>
        <w:tc>
          <w:tcPr>
            <w:tcW w:type="dxa" w:w="7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Threaded connector attachment and cable routing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Fig. 5</w:t>
            </w:r>
          </w:p>
        </w:tc>
        <w:tc>
          <w:tcPr>
            <w:tcW w:type="dxa" w:w="7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ATAR Controller App main screen and diagnostics menu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404040"/>
        <w:sz w:val="18"/>
        <w:szCs w:val="18"/>
      </w:rPr>
      <w:t xml:space="preserve">Page </w:t>
    </w:r>
    <w:r>
      <w:rPr>
        <w:color w:val="40404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404040"/>
        <w:sz w:val="18"/>
        <w:szCs w:val="18"/>
      </w:rPr>
      <w:t xml:space="preserve"> of </w:t>
    </w:r>
    <w:r>
      <w:rPr>
        <w:color w:val="40404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color w:val="404040"/>
        <w:sz w:val="18"/>
        <w:szCs w:val="18"/>
      </w:rPr>
      <w:t xml:space="preserve">  •  © Atar Agtek d.o.o. — Confidential, internal/installer 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638"/>
      </w:tabs>
    </w:pPr>
    <w:r>
      <w:rPr>
        <w:color w:val="404040"/>
        <w:sz w:val="18"/>
        <w:szCs w:val="18"/>
      </w:rPr>
      <w:t xml:space="preserve">ATAR Smart Sprayer — Control Tablet User &amp; Installation Guide</w:t>
    </w:r>
    <w:r>
      <w:rPr>
        <w:color w:val="404040"/>
        <w:sz w:val="18"/>
        <w:szCs w:val="18"/>
      </w:rPr>
      <w:t xml:space="preserve">	EN / Rev 0.1 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08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00640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99ed58461b231f7ec7c7f746f80ad22127c5ac03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ATAR Smart Sprayer — Control Tablet User &amp; Installation Guide</dc:title>
  <dc:creator>Atar Agtek d.o.o.</dc:creator>
  <dc:description>v0.1 — lightweight version with placeholders. EN master. Translations: DE, SR.</dc:description>
  <cp:lastModifiedBy>Un-named</cp:lastModifiedBy>
  <cp:revision>1</cp:revision>
  <dcterms:created xsi:type="dcterms:W3CDTF">2026-06-01T13:10:50.339Z</dcterms:created>
  <dcterms:modified xsi:type="dcterms:W3CDTF">2026-06-01T13:10:50.339Z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